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3779" cy="2002681"/>
            <wp:effectExtent b="0" l="0" r="0" t="0"/>
            <wp:docPr descr="Placeholder image" id="4" name="image3.png"/>
            <a:graphic>
              <a:graphicData uri="http://schemas.openxmlformats.org/drawingml/2006/picture">
                <pic:pic>
                  <pic:nvPicPr>
                    <pic:cNvPr descr="Placeholder image"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3779" cy="2002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6" w:lineRule="auto"/>
        <w:ind w:hanging="15"/>
        <w:rPr>
          <w:color w:val="ff5722"/>
        </w:rPr>
      </w:pPr>
      <w:bookmarkStart w:colFirst="0" w:colLast="0" w:name="_xlfxrw3h3nzh" w:id="0"/>
      <w:bookmarkEnd w:id="0"/>
      <w:r w:rsidDel="00000000" w:rsidR="00000000" w:rsidRPr="00000000">
        <w:rPr>
          <w:color w:val="ff5722"/>
          <w:rtl w:val="0"/>
        </w:rPr>
        <w:t xml:space="preserve">PMP Notes</w:t>
      </w:r>
    </w:p>
    <w:p w:rsidR="00000000" w:rsidDel="00000000" w:rsidP="00000000" w:rsidRDefault="00000000" w:rsidRPr="00000000" w14:paraId="00000003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khyvzwaknskh" w:id="1"/>
      <w:bookmarkEnd w:id="1"/>
      <w:r w:rsidDel="00000000" w:rsidR="00000000" w:rsidRPr="00000000">
        <w:rPr>
          <w:rtl w:val="0"/>
        </w:rPr>
        <w:t xml:space="preserve">Date: 30/11/2022</w:t>
      </w:r>
    </w:p>
    <w:p w:rsidR="00000000" w:rsidDel="00000000" w:rsidP="00000000" w:rsidRDefault="00000000" w:rsidRPr="00000000" w14:paraId="00000004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i67xmikl1i8" w:id="2"/>
      <w:bookmarkEnd w:id="2"/>
      <w:r w:rsidDel="00000000" w:rsidR="00000000" w:rsidRPr="00000000">
        <w:rPr>
          <w:rtl w:val="0"/>
        </w:rPr>
        <w:t xml:space="preserve">1st part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3409950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210175" cy="1057275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600" w:line="312" w:lineRule="auto"/>
        <w:ind w:hanging="15"/>
        <w:jc w:val="center"/>
        <w:rPr>
          <w:color w:val="ff5722"/>
        </w:rPr>
      </w:pPr>
      <w:r w:rsidDel="00000000" w:rsidR="00000000" w:rsidRPr="00000000">
        <w:rPr/>
        <w:drawing>
          <wp:inline distB="114300" distT="114300" distL="114300" distR="114300">
            <wp:extent cx="2751336" cy="280988"/>
            <wp:effectExtent b="0" l="0" r="0" t="0"/>
            <wp:docPr descr="page break" id="41" name="image2.png"/>
            <a:graphic>
              <a:graphicData uri="http://schemas.openxmlformats.org/drawingml/2006/picture">
                <pic:pic>
                  <pic:nvPicPr>
                    <pic:cNvPr descr="page break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1336" cy="28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keepNext w:val="1"/>
        <w:keepLines w:val="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jc w:val="center"/>
        <w:rPr/>
      </w:pPr>
      <w:bookmarkStart w:colFirst="0" w:colLast="0" w:name="_in9zesxpjnka" w:id="3"/>
      <w:bookmarkEnd w:id="3"/>
      <w:r w:rsidDel="00000000" w:rsidR="00000000" w:rsidRPr="00000000">
        <w:rPr>
          <w:rtl w:val="0"/>
        </w:rPr>
        <w:t xml:space="preserve">Date: 01/12/2022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fbsrldwybaju" w:id="4"/>
      <w:bookmarkEnd w:id="4"/>
      <w:r w:rsidDel="00000000" w:rsidR="00000000" w:rsidRPr="00000000">
        <w:rPr>
          <w:rtl w:val="0"/>
        </w:rPr>
        <w:t xml:space="preserve">Ground rules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029200" cy="1504950"/>
            <wp:effectExtent b="0" l="0" r="0" t="0"/>
            <wp:docPr id="4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5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rh0jo13n7nhr" w:id="5"/>
      <w:bookmarkEnd w:id="5"/>
      <w:r w:rsidDel="00000000" w:rsidR="00000000" w:rsidRPr="00000000">
        <w:rPr>
          <w:rtl w:val="0"/>
        </w:rPr>
        <w:t xml:space="preserve">Negotiation skill</w:t>
      </w: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3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210175" cy="1057275"/>
            <wp:effectExtent b="0" l="0" r="0" t="0"/>
            <wp:docPr id="6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600" w:lineRule="auto"/>
        <w:ind w:hanging="15"/>
        <w:jc w:val="center"/>
        <w:rPr>
          <w:color w:val="ff5722"/>
        </w:rPr>
      </w:pPr>
      <w:r w:rsidDel="00000000" w:rsidR="00000000" w:rsidRPr="00000000">
        <w:rPr/>
        <w:drawing>
          <wp:inline distB="114300" distT="114300" distL="114300" distR="114300">
            <wp:extent cx="2751336" cy="280988"/>
            <wp:effectExtent b="0" l="0" r="0" t="0"/>
            <wp:docPr descr="page break" id="5" name="image2.png"/>
            <a:graphic>
              <a:graphicData uri="http://schemas.openxmlformats.org/drawingml/2006/picture">
                <pic:pic>
                  <pic:nvPicPr>
                    <pic:cNvPr descr="page break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1336" cy="28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r0wvt9lobzyb" w:id="6"/>
      <w:bookmarkEnd w:id="6"/>
      <w:r w:rsidDel="00000000" w:rsidR="00000000" w:rsidRPr="00000000">
        <w:rPr>
          <w:rtl w:val="0"/>
        </w:rPr>
        <w:t xml:space="preserve">Date: 02/12/2022</w:t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fuk8mul6iw9v" w:id="7"/>
      <w:bookmarkEnd w:id="7"/>
      <w:r w:rsidDel="00000000" w:rsidR="00000000" w:rsidRPr="00000000">
        <w:rPr>
          <w:rtl w:val="0"/>
        </w:rPr>
        <w:t xml:space="preserve">Lessons learned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257800" cy="2028825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3933825" cy="3895725"/>
            <wp:effectExtent b="0" l="0" r="0" t="0"/>
            <wp:docPr id="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3162300" cy="542925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before="600" w:lineRule="auto"/>
        <w:ind w:hanging="15"/>
        <w:jc w:val="center"/>
        <w:rPr>
          <w:color w:val="ff5722"/>
        </w:rPr>
      </w:pPr>
      <w:r w:rsidDel="00000000" w:rsidR="00000000" w:rsidRPr="00000000">
        <w:rPr/>
        <w:drawing>
          <wp:inline distB="114300" distT="114300" distL="114300" distR="114300">
            <wp:extent cx="2751336" cy="280988"/>
            <wp:effectExtent b="0" l="0" r="0" t="0"/>
            <wp:docPr descr="page break" id="22" name="image2.png"/>
            <a:graphic>
              <a:graphicData uri="http://schemas.openxmlformats.org/drawingml/2006/picture">
                <pic:pic>
                  <pic:nvPicPr>
                    <pic:cNvPr descr="page break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1336" cy="28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/>
      </w:pPr>
      <w:bookmarkStart w:colFirst="0" w:colLast="0" w:name="_och0y1vqxtvq" w:id="8"/>
      <w:bookmarkEnd w:id="8"/>
      <w:r w:rsidDel="00000000" w:rsidR="00000000" w:rsidRPr="00000000">
        <w:rPr>
          <w:rtl w:val="0"/>
        </w:rPr>
        <w:t xml:space="preserve">Date: 05/12/2022</w:t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rlbxna71uepk" w:id="9"/>
      <w:bookmarkEnd w:id="9"/>
      <w:r w:rsidDel="00000000" w:rsidR="00000000" w:rsidRPr="00000000">
        <w:rPr>
          <w:rtl w:val="0"/>
        </w:rPr>
        <w:t xml:space="preserve">Paired programming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1323975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/>
      </w:pPr>
      <w:bookmarkStart w:colFirst="0" w:colLast="0" w:name="_2crm2z492se6" w:id="10"/>
      <w:bookmarkEnd w:id="10"/>
      <w:r w:rsidDel="00000000" w:rsidR="00000000" w:rsidRPr="00000000">
        <w:rPr>
          <w:rtl w:val="0"/>
        </w:rPr>
        <w:t xml:space="preserve">Date: 06/12/2022</w:t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9s37y0pu77he" w:id="11"/>
      <w:bookmarkEnd w:id="11"/>
      <w:r w:rsidDel="00000000" w:rsidR="00000000" w:rsidRPr="00000000">
        <w:rPr>
          <w:rtl w:val="0"/>
        </w:rPr>
        <w:t xml:space="preserve">Agile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272415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/>
      </w:pPr>
      <w:bookmarkStart w:colFirst="0" w:colLast="0" w:name="_41ekeayzp7zm" w:id="12"/>
      <w:bookmarkEnd w:id="12"/>
      <w:r w:rsidDel="00000000" w:rsidR="00000000" w:rsidRPr="00000000">
        <w:rPr>
          <w:rtl w:val="0"/>
        </w:rPr>
        <w:t xml:space="preserve">Date: 07/12/2022</w:t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plbg8bvozecj" w:id="13"/>
      <w:bookmarkEnd w:id="13"/>
      <w:r w:rsidDel="00000000" w:rsidR="00000000" w:rsidRPr="00000000">
        <w:rPr>
          <w:rtl w:val="0"/>
        </w:rPr>
        <w:t xml:space="preserve">Agile, iterative,incremental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095875" cy="2762250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3781425"/>
            <wp:effectExtent b="0" l="0" r="0" t="0"/>
            <wp:docPr id="5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733925" cy="1381125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rPr/>
      </w:pPr>
      <w:bookmarkStart w:colFirst="0" w:colLast="0" w:name="_erbtble17y6i" w:id="14"/>
      <w:bookmarkEnd w:id="14"/>
      <w:r w:rsidDel="00000000" w:rsidR="00000000" w:rsidRPr="00000000">
        <w:rPr>
          <w:rtl w:val="0"/>
        </w:rPr>
        <w:t xml:space="preserve">Date: 08/12/2022</w:t>
      </w:r>
    </w:p>
    <w:p w:rsidR="00000000" w:rsidDel="00000000" w:rsidP="00000000" w:rsidRDefault="00000000" w:rsidRPr="00000000" w14:paraId="00000035">
      <w:pPr>
        <w:pStyle w:val="Heading2"/>
        <w:rPr/>
      </w:pPr>
      <w:bookmarkStart w:colFirst="0" w:colLast="0" w:name="_86rbhoe8ruo6" w:id="15"/>
      <w:bookmarkEnd w:id="15"/>
      <w:r w:rsidDel="00000000" w:rsidR="00000000" w:rsidRPr="00000000">
        <w:rPr>
          <w:rtl w:val="0"/>
        </w:rPr>
        <w:t xml:space="preserve">Focus groups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4848225" cy="2962275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spalnn8gxjio" w:id="16"/>
      <w:bookmarkEnd w:id="16"/>
      <w:r w:rsidDel="00000000" w:rsidR="00000000" w:rsidRPr="00000000">
        <w:rPr>
          <w:rFonts w:ascii="Roboto Slab" w:cs="Roboto Slab" w:eastAsia="Roboto Slab" w:hAnsi="Roboto Slab"/>
          <w:b w:val="1"/>
          <w:color w:val="63a600"/>
          <w:sz w:val="36"/>
          <w:szCs w:val="36"/>
          <w:rtl w:val="0"/>
        </w:rPr>
        <w:t xml:space="preserve">Context diagrams</w:t>
      </w: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819775" cy="1362075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2ylnfcb0eqw8" w:id="17"/>
      <w:bookmarkEnd w:id="17"/>
      <w:r w:rsidDel="00000000" w:rsidR="00000000" w:rsidRPr="00000000">
        <w:rPr>
          <w:rFonts w:ascii="Roboto Slab" w:cs="Roboto Slab" w:eastAsia="Roboto Slab" w:hAnsi="Roboto Slab"/>
          <w:b w:val="1"/>
          <w:color w:val="63a600"/>
          <w:sz w:val="36"/>
          <w:szCs w:val="36"/>
          <w:rtl w:val="0"/>
        </w:rPr>
        <w:t xml:space="preserve">WBS</w:t>
      </w: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rPr/>
      </w:pPr>
      <w:bookmarkStart w:colFirst="0" w:colLast="0" w:name="_8srrqnfdyb84" w:id="18"/>
      <w:bookmarkEnd w:id="18"/>
      <w:r w:rsidDel="00000000" w:rsidR="00000000" w:rsidRPr="00000000">
        <w:rPr>
          <w:rtl w:val="0"/>
        </w:rPr>
        <w:t xml:space="preserve">Date: 09/12/2022</w:t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gh4sfwadngve" w:id="19"/>
      <w:bookmarkEnd w:id="19"/>
      <w:r w:rsidDel="00000000" w:rsidR="00000000" w:rsidRPr="00000000">
        <w:rPr>
          <w:rtl w:val="0"/>
        </w:rPr>
        <w:t xml:space="preserve">WBS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3324225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m9h64mqx8zh" w:id="20"/>
      <w:bookmarkEnd w:id="20"/>
      <w:r w:rsidDel="00000000" w:rsidR="00000000" w:rsidRPr="00000000">
        <w:rPr>
          <w:rtl w:val="0"/>
        </w:rPr>
        <w:t xml:space="preserve">Date: 12/12/2022</w:t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sk7wz5wgef90" w:id="21"/>
      <w:bookmarkEnd w:id="21"/>
      <w:r w:rsidDel="00000000" w:rsidR="00000000" w:rsidRPr="00000000">
        <w:rPr/>
        <w:drawing>
          <wp:inline distB="114300" distT="114300" distL="114300" distR="114300">
            <wp:extent cx="3600450" cy="32004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391025" cy="1104900"/>
            <wp:effectExtent b="0" l="0" r="0" t="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3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8jl4whusdx90" w:id="22"/>
      <w:bookmarkEnd w:id="22"/>
      <w:r w:rsidDel="00000000" w:rsidR="00000000" w:rsidRPr="00000000">
        <w:rPr>
          <w:rtl w:val="0"/>
        </w:rPr>
        <w:t xml:space="preserve">types of precedence relationship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rPr/>
      </w:pPr>
      <w:bookmarkStart w:colFirst="0" w:colLast="0" w:name="_w2umd1a6tiky" w:id="23"/>
      <w:bookmarkEnd w:id="23"/>
      <w:r w:rsidDel="00000000" w:rsidR="00000000" w:rsidRPr="00000000">
        <w:rPr>
          <w:rtl w:val="0"/>
        </w:rPr>
        <w:t xml:space="preserve">Date: 13/12/2022</w:t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6tp2fatjd0x4" w:id="24"/>
      <w:bookmarkEnd w:id="24"/>
      <w:r w:rsidDel="00000000" w:rsidR="00000000" w:rsidRPr="00000000">
        <w:rPr>
          <w:rtl w:val="0"/>
        </w:rPr>
        <w:t xml:space="preserve">Float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3114675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/>
      </w:pPr>
      <w:bookmarkStart w:colFirst="0" w:colLast="0" w:name="_i6zvpvvkz9zx" w:id="25"/>
      <w:bookmarkEnd w:id="25"/>
      <w:r w:rsidDel="00000000" w:rsidR="00000000" w:rsidRPr="00000000">
        <w:rPr>
          <w:rtl w:val="0"/>
        </w:rPr>
        <w:t xml:space="preserve">resource optimization technique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810250" cy="2924175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72150" cy="2790825"/>
            <wp:effectExtent b="0" l="0" r="0" t="0"/>
            <wp:docPr id="7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72150" cy="279082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18288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rPr/>
      </w:pPr>
      <w:bookmarkStart w:colFirst="0" w:colLast="0" w:name="_4bl9as766dvo" w:id="26"/>
      <w:bookmarkEnd w:id="26"/>
      <w:r w:rsidDel="00000000" w:rsidR="00000000" w:rsidRPr="00000000">
        <w:rPr>
          <w:rtl w:val="0"/>
        </w:rPr>
        <w:t xml:space="preserve">Date: 14/12/2022</w:t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1tptx1j2zg76" w:id="27"/>
      <w:bookmarkEnd w:id="27"/>
      <w:r w:rsidDel="00000000" w:rsidR="00000000" w:rsidRPr="00000000">
        <w:rPr>
          <w:rtl w:val="0"/>
        </w:rPr>
        <w:t xml:space="preserve">Quality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Characteristics Will full fill requirements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1981200"/>
            <wp:effectExtent b="0" l="0" r="0" t="0"/>
            <wp:docPr id="1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219700" cy="2162175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5faobl829drr" w:id="28"/>
      <w:bookmarkEnd w:id="28"/>
      <w:r w:rsidDel="00000000" w:rsidR="00000000" w:rsidRPr="00000000">
        <w:rPr>
          <w:rtl w:val="0"/>
        </w:rPr>
        <w:t xml:space="preserve">Quality metrics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3552825" cy="2847975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Control quality </w:t>
      </w: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rPr/>
      </w:pPr>
      <w:bookmarkStart w:colFirst="0" w:colLast="0" w:name="_o4brz3ihzdas" w:id="29"/>
      <w:bookmarkEnd w:id="29"/>
      <w:r w:rsidDel="00000000" w:rsidR="00000000" w:rsidRPr="00000000">
        <w:rPr>
          <w:rtl w:val="0"/>
        </w:rPr>
        <w:t xml:space="preserve">Date: 15/12/2022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Integration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43575" cy="3248025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3371850" cy="352425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rPr/>
      </w:pPr>
      <w:bookmarkStart w:colFirst="0" w:colLast="0" w:name="_pdmmylbdl0j3" w:id="30"/>
      <w:bookmarkEnd w:id="30"/>
      <w:r w:rsidDel="00000000" w:rsidR="00000000" w:rsidRPr="00000000">
        <w:rPr>
          <w:rtl w:val="0"/>
        </w:rPr>
        <w:t xml:space="preserve">Change Management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874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3267075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rPr/>
      </w:pPr>
      <w:bookmarkStart w:colFirst="0" w:colLast="0" w:name="_1xc0sna9les2" w:id="31"/>
      <w:bookmarkEnd w:id="31"/>
      <w:r w:rsidDel="00000000" w:rsidR="00000000" w:rsidRPr="00000000">
        <w:rPr>
          <w:rtl w:val="0"/>
        </w:rPr>
        <w:t xml:space="preserve">Plan and manage Procurment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Plan and Manage Procurement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ab/>
        <w:t xml:space="preserve">* This is a business discussion.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ab/>
        <w:t xml:space="preserve">- Attorneys, purchasing agents, finance will explain it  in a different way.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ab/>
        <w:t xml:space="preserve">- Purchasing, Contracts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ab/>
        <w:t xml:space="preserve">* Buyer, Seller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ab/>
        <w:tab/>
        <w:t xml:space="preserve">"Seller sells, Buyer buys."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ab/>
        <w:tab/>
        <w:t xml:space="preserve">* Seller provides goods, services (deliverable/s).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ab/>
        <w:tab/>
        <w:t xml:space="preserve">* Buyer provides fair value in return.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ab/>
        <w:tab/>
        <w:t xml:space="preserve">For the exam, you will be the buyer.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ab/>
        <w:t xml:space="preserve">* Contract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ab/>
        <w:tab/>
        <w:t xml:space="preserve">- commitment, obligation (supported by law)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ab/>
        <w:tab/>
        <w:t xml:space="preserve">- a relationship (buyer, seller)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ab/>
        <w:tab/>
        <w:t xml:space="preserve">- an exchange (deliverable for fair value)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ab/>
        <w:t xml:space="preserve">* Various Roles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ab/>
        <w:tab/>
        <w:t xml:space="preserve">- Legal</w:t>
        <w:tab/>
        <w:tab/>
        <w:t xml:space="preserve">own the interpretation of the law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ab/>
        <w:tab/>
        <w:t xml:space="preserve">- Purchasing</w:t>
        <w:tab/>
        <w:t xml:space="preserve">own the 'processing' of the contract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ab/>
        <w:tab/>
        <w:t xml:space="preserve">- Finance</w:t>
        <w:tab/>
        <w:t xml:space="preserve">own the movement of budget, funding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ab/>
        <w:tab/>
        <w:t xml:space="preserve">- You (PM)</w:t>
        <w:tab/>
        <w:t xml:space="preserve">own the Procurement Statement of Work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ab/>
        <w:tab/>
        <w:t xml:space="preserve">Decisions are driven by debate, voting and consensus.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sectPr>
      <w:headerReference r:id="rId77" w:type="default"/>
      <w:headerReference r:id="rId78" w:type="first"/>
      <w:footerReference r:id="rId79" w:type="default"/>
      <w:footerReference r:id="rId80" w:type="first"/>
      <w:pgSz w:h="15840" w:w="12240" w:orient="portrait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 Slab">
    <w:embedRegular w:fontKey="{00000000-0000-0000-0000-000000000000}" r:id="rId1" w:subsetted="0"/>
    <w:embedBold w:fontKey="{00000000-0000-0000-0000-000000000000}" r:id="rId2" w:subsetted="0"/>
  </w:font>
  <w:font w:name="Robo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ind w:hanging="15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ind w:hanging="15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 w:hanging="15"/>
      <w:jc w:val="right"/>
      <w:rPr>
        <w:rFonts w:ascii="Roboto Slab" w:cs="Roboto Slab" w:eastAsia="Roboto Slab" w:hAnsi="Roboto Slab"/>
        <w:b w:val="1"/>
        <w:color w:val="ee0000"/>
      </w:rPr>
    </w:pPr>
    <w:r w:rsidDel="00000000" w:rsidR="00000000" w:rsidRPr="00000000">
      <w:rPr>
        <w:rFonts w:ascii="Roboto Slab" w:cs="Roboto Slab" w:eastAsia="Roboto Slab" w:hAnsi="Roboto Slab"/>
        <w:b w:val="1"/>
        <w:color w:val="ee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50800"/>
          <wp:effectExtent b="0" l="0" r="0" t="0"/>
          <wp:docPr descr="horizontal line" id="14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508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400" w:lineRule="auto"/>
      <w:jc w:val="right"/>
      <w:rPr>
        <w:rFonts w:ascii="Roboto Slab" w:cs="Roboto Slab" w:eastAsia="Roboto Slab" w:hAnsi="Roboto Slab"/>
        <w:b w:val="1"/>
        <w:color w:val="ee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4"/>
        <w:szCs w:val="24"/>
        <w:lang w:val="en"/>
      </w:rPr>
    </w:rPrDefault>
    <w:pPrDefault>
      <w:pPr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320" w:line="240" w:lineRule="auto"/>
      <w:jc w:val="center"/>
    </w:pPr>
    <w:rPr>
      <w:rFonts w:ascii="Roboto Slab" w:cs="Roboto Slab" w:eastAsia="Roboto Slab" w:hAnsi="Roboto Slab"/>
      <w:color w:val="029aed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480" w:line="240" w:lineRule="auto"/>
    </w:pPr>
    <w:rPr>
      <w:rFonts w:ascii="Roboto Slab" w:cs="Roboto Slab" w:eastAsia="Roboto Slab" w:hAnsi="Roboto Slab"/>
      <w:b w:val="1"/>
      <w:color w:val="63a600"/>
      <w:sz w:val="36"/>
      <w:szCs w:val="36"/>
    </w:rPr>
  </w:style>
  <w:style w:type="paragraph" w:styleId="Heading3">
    <w:name w:val="heading 3"/>
    <w:basedOn w:val="Normal"/>
    <w:next w:val="Normal"/>
    <w:pPr>
      <w:pageBreakBefore w:val="0"/>
    </w:pPr>
    <w:rPr>
      <w:rFonts w:ascii="Roboto Slab" w:cs="Roboto Slab" w:eastAsia="Roboto Slab" w:hAnsi="Roboto Slab"/>
      <w:color w:val="ff5722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jc w:val="center"/>
    </w:pPr>
    <w:rPr>
      <w:rFonts w:ascii="Roboto Slab" w:cs="Roboto Slab" w:eastAsia="Roboto Slab" w:hAnsi="Roboto Slab"/>
      <w:b w:val="1"/>
      <w:color w:val="8bc34a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jc w:val="center"/>
    </w:pPr>
    <w:rPr>
      <w:i w:val="1"/>
      <w:color w:val="666666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15.png"/><Relationship Id="rId41" Type="http://schemas.openxmlformats.org/officeDocument/2006/relationships/image" Target="media/image18.png"/><Relationship Id="rId44" Type="http://schemas.openxmlformats.org/officeDocument/2006/relationships/image" Target="media/image50.png"/><Relationship Id="rId43" Type="http://schemas.openxmlformats.org/officeDocument/2006/relationships/image" Target="media/image70.png"/><Relationship Id="rId46" Type="http://schemas.openxmlformats.org/officeDocument/2006/relationships/image" Target="media/image54.png"/><Relationship Id="rId45" Type="http://schemas.openxmlformats.org/officeDocument/2006/relationships/image" Target="media/image69.png"/><Relationship Id="rId80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2.png"/><Relationship Id="rId48" Type="http://schemas.openxmlformats.org/officeDocument/2006/relationships/image" Target="media/image44.png"/><Relationship Id="rId47" Type="http://schemas.openxmlformats.org/officeDocument/2006/relationships/image" Target="media/image52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71.png"/><Relationship Id="rId8" Type="http://schemas.openxmlformats.org/officeDocument/2006/relationships/image" Target="media/image29.png"/><Relationship Id="rId73" Type="http://schemas.openxmlformats.org/officeDocument/2006/relationships/image" Target="media/image21.png"/><Relationship Id="rId72" Type="http://schemas.openxmlformats.org/officeDocument/2006/relationships/image" Target="media/image23.png"/><Relationship Id="rId31" Type="http://schemas.openxmlformats.org/officeDocument/2006/relationships/image" Target="media/image35.png"/><Relationship Id="rId75" Type="http://schemas.openxmlformats.org/officeDocument/2006/relationships/image" Target="media/image9.png"/><Relationship Id="rId30" Type="http://schemas.openxmlformats.org/officeDocument/2006/relationships/image" Target="media/image22.png"/><Relationship Id="rId74" Type="http://schemas.openxmlformats.org/officeDocument/2006/relationships/image" Target="media/image16.png"/><Relationship Id="rId33" Type="http://schemas.openxmlformats.org/officeDocument/2006/relationships/image" Target="media/image34.png"/><Relationship Id="rId77" Type="http://schemas.openxmlformats.org/officeDocument/2006/relationships/header" Target="header1.xml"/><Relationship Id="rId32" Type="http://schemas.openxmlformats.org/officeDocument/2006/relationships/image" Target="media/image67.png"/><Relationship Id="rId76" Type="http://schemas.openxmlformats.org/officeDocument/2006/relationships/image" Target="media/image7.png"/><Relationship Id="rId35" Type="http://schemas.openxmlformats.org/officeDocument/2006/relationships/image" Target="media/image60.png"/><Relationship Id="rId79" Type="http://schemas.openxmlformats.org/officeDocument/2006/relationships/footer" Target="footer1.xml"/><Relationship Id="rId34" Type="http://schemas.openxmlformats.org/officeDocument/2006/relationships/image" Target="media/image37.png"/><Relationship Id="rId78" Type="http://schemas.openxmlformats.org/officeDocument/2006/relationships/header" Target="header2.xml"/><Relationship Id="rId71" Type="http://schemas.openxmlformats.org/officeDocument/2006/relationships/image" Target="media/image26.png"/><Relationship Id="rId70" Type="http://schemas.openxmlformats.org/officeDocument/2006/relationships/image" Target="media/image12.png"/><Relationship Id="rId37" Type="http://schemas.openxmlformats.org/officeDocument/2006/relationships/image" Target="media/image31.png"/><Relationship Id="rId36" Type="http://schemas.openxmlformats.org/officeDocument/2006/relationships/image" Target="media/image68.png"/><Relationship Id="rId39" Type="http://schemas.openxmlformats.org/officeDocument/2006/relationships/image" Target="media/image63.png"/><Relationship Id="rId38" Type="http://schemas.openxmlformats.org/officeDocument/2006/relationships/image" Target="media/image25.png"/><Relationship Id="rId62" Type="http://schemas.openxmlformats.org/officeDocument/2006/relationships/image" Target="media/image47.png"/><Relationship Id="rId61" Type="http://schemas.openxmlformats.org/officeDocument/2006/relationships/image" Target="media/image32.png"/><Relationship Id="rId20" Type="http://schemas.openxmlformats.org/officeDocument/2006/relationships/image" Target="media/image45.png"/><Relationship Id="rId64" Type="http://schemas.openxmlformats.org/officeDocument/2006/relationships/image" Target="media/image43.png"/><Relationship Id="rId63" Type="http://schemas.openxmlformats.org/officeDocument/2006/relationships/image" Target="media/image39.png"/><Relationship Id="rId22" Type="http://schemas.openxmlformats.org/officeDocument/2006/relationships/image" Target="media/image48.png"/><Relationship Id="rId66" Type="http://schemas.openxmlformats.org/officeDocument/2006/relationships/image" Target="media/image36.png"/><Relationship Id="rId21" Type="http://schemas.openxmlformats.org/officeDocument/2006/relationships/image" Target="media/image20.png"/><Relationship Id="rId65" Type="http://schemas.openxmlformats.org/officeDocument/2006/relationships/image" Target="media/image42.png"/><Relationship Id="rId24" Type="http://schemas.openxmlformats.org/officeDocument/2006/relationships/image" Target="media/image49.png"/><Relationship Id="rId68" Type="http://schemas.openxmlformats.org/officeDocument/2006/relationships/image" Target="media/image41.png"/><Relationship Id="rId23" Type="http://schemas.openxmlformats.org/officeDocument/2006/relationships/image" Target="media/image66.png"/><Relationship Id="rId67" Type="http://schemas.openxmlformats.org/officeDocument/2006/relationships/image" Target="media/image14.png"/><Relationship Id="rId60" Type="http://schemas.openxmlformats.org/officeDocument/2006/relationships/image" Target="media/image5.png"/><Relationship Id="rId26" Type="http://schemas.openxmlformats.org/officeDocument/2006/relationships/image" Target="media/image56.png"/><Relationship Id="rId25" Type="http://schemas.openxmlformats.org/officeDocument/2006/relationships/image" Target="media/image10.png"/><Relationship Id="rId69" Type="http://schemas.openxmlformats.org/officeDocument/2006/relationships/image" Target="media/image64.png"/><Relationship Id="rId28" Type="http://schemas.openxmlformats.org/officeDocument/2006/relationships/image" Target="media/image61.png"/><Relationship Id="rId27" Type="http://schemas.openxmlformats.org/officeDocument/2006/relationships/image" Target="media/image55.png"/><Relationship Id="rId29" Type="http://schemas.openxmlformats.org/officeDocument/2006/relationships/image" Target="media/image40.png"/><Relationship Id="rId51" Type="http://schemas.openxmlformats.org/officeDocument/2006/relationships/image" Target="media/image17.png"/><Relationship Id="rId50" Type="http://schemas.openxmlformats.org/officeDocument/2006/relationships/image" Target="media/image19.png"/><Relationship Id="rId53" Type="http://schemas.openxmlformats.org/officeDocument/2006/relationships/image" Target="media/image59.png"/><Relationship Id="rId52" Type="http://schemas.openxmlformats.org/officeDocument/2006/relationships/image" Target="media/image57.png"/><Relationship Id="rId11" Type="http://schemas.openxmlformats.org/officeDocument/2006/relationships/image" Target="media/image27.png"/><Relationship Id="rId55" Type="http://schemas.openxmlformats.org/officeDocument/2006/relationships/image" Target="media/image51.png"/><Relationship Id="rId10" Type="http://schemas.openxmlformats.org/officeDocument/2006/relationships/image" Target="media/image28.png"/><Relationship Id="rId54" Type="http://schemas.openxmlformats.org/officeDocument/2006/relationships/image" Target="media/image46.png"/><Relationship Id="rId13" Type="http://schemas.openxmlformats.org/officeDocument/2006/relationships/image" Target="media/image24.png"/><Relationship Id="rId57" Type="http://schemas.openxmlformats.org/officeDocument/2006/relationships/image" Target="media/image13.png"/><Relationship Id="rId12" Type="http://schemas.openxmlformats.org/officeDocument/2006/relationships/image" Target="media/image33.png"/><Relationship Id="rId56" Type="http://schemas.openxmlformats.org/officeDocument/2006/relationships/image" Target="media/image38.png"/><Relationship Id="rId15" Type="http://schemas.openxmlformats.org/officeDocument/2006/relationships/image" Target="media/image11.png"/><Relationship Id="rId59" Type="http://schemas.openxmlformats.org/officeDocument/2006/relationships/image" Target="media/image65.png"/><Relationship Id="rId14" Type="http://schemas.openxmlformats.org/officeDocument/2006/relationships/image" Target="media/image2.png"/><Relationship Id="rId58" Type="http://schemas.openxmlformats.org/officeDocument/2006/relationships/image" Target="media/image6.png"/><Relationship Id="rId17" Type="http://schemas.openxmlformats.org/officeDocument/2006/relationships/image" Target="media/image58.png"/><Relationship Id="rId16" Type="http://schemas.openxmlformats.org/officeDocument/2006/relationships/image" Target="media/image62.png"/><Relationship Id="rId19" Type="http://schemas.openxmlformats.org/officeDocument/2006/relationships/image" Target="media/image53.png"/><Relationship Id="rId18" Type="http://schemas.openxmlformats.org/officeDocument/2006/relationships/image" Target="media/image7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Slab-regular.ttf"/><Relationship Id="rId2" Type="http://schemas.openxmlformats.org/officeDocument/2006/relationships/font" Target="fonts/RobotoSlab-bold.ttf"/><Relationship Id="rId3" Type="http://schemas.openxmlformats.org/officeDocument/2006/relationships/font" Target="fonts/Roboto-regular.ttf"/><Relationship Id="rId4" Type="http://schemas.openxmlformats.org/officeDocument/2006/relationships/font" Target="fonts/Roboto-bold.ttf"/><Relationship Id="rId5" Type="http://schemas.openxmlformats.org/officeDocument/2006/relationships/font" Target="fonts/Roboto-italic.ttf"/><Relationship Id="rId6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